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C4" w:rsidRPr="00AF18B8" w:rsidRDefault="00DA10C4" w:rsidP="00DA10C4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AF18B8">
        <w:rPr>
          <w:sz w:val="28"/>
          <w:szCs w:val="28"/>
          <w:lang w:val="uk-UA"/>
        </w:rPr>
        <w:t>Звіт про безбар’єрний простір у закладах розміщення Черн</w:t>
      </w:r>
      <w:r>
        <w:rPr>
          <w:sz w:val="28"/>
          <w:szCs w:val="28"/>
          <w:lang w:val="uk-UA"/>
        </w:rPr>
        <w:t>ігівської області станом на 2024</w:t>
      </w:r>
      <w:r w:rsidRPr="00AF18B8">
        <w:rPr>
          <w:sz w:val="28"/>
          <w:szCs w:val="28"/>
          <w:lang w:val="uk-UA"/>
        </w:rPr>
        <w:t xml:space="preserve"> рік</w:t>
      </w:r>
    </w:p>
    <w:p w:rsidR="00DA10C4" w:rsidRPr="00FF3900" w:rsidRDefault="00DA10C4" w:rsidP="00E02C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2CF7" w:rsidRPr="00FF3900" w:rsidRDefault="00DA10C4" w:rsidP="00EA31B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390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57A73">
        <w:rPr>
          <w:rFonts w:ascii="Times New Roman" w:hAnsi="Times New Roman" w:cs="Times New Roman"/>
          <w:sz w:val="28"/>
          <w:szCs w:val="28"/>
          <w:lang w:val="ru-RU"/>
        </w:rPr>
        <w:t>На виконання розпорядження обласної військової адміністрації від 27 квітня 2023 року №205 «Про затвердження обласного плану заходів на 2023-2024 роки з реалізації Національної стратегії із створення безбар’єрного простору в Україні на період до 2030 року» Департаментом культури і туризму, національностей та релігій проведено збір інформації що</w:t>
      </w:r>
      <w:r w:rsidR="001B1360">
        <w:rPr>
          <w:rFonts w:ascii="Times New Roman" w:hAnsi="Times New Roman" w:cs="Times New Roman"/>
          <w:sz w:val="28"/>
          <w:szCs w:val="28"/>
          <w:lang w:val="ru-RU"/>
        </w:rPr>
        <w:t>до фізичної доступності в</w:t>
      </w:r>
      <w:r w:rsidR="006F38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7A73">
        <w:rPr>
          <w:rFonts w:ascii="Times New Roman" w:hAnsi="Times New Roman" w:cs="Times New Roman"/>
          <w:sz w:val="28"/>
          <w:szCs w:val="28"/>
          <w:lang w:val="ru-RU"/>
        </w:rPr>
        <w:t>закладах розміщення Чернігівської обл</w:t>
      </w:r>
      <w:r w:rsidR="000613B6" w:rsidRPr="00057A73">
        <w:rPr>
          <w:rFonts w:ascii="Times New Roman" w:hAnsi="Times New Roman" w:cs="Times New Roman"/>
          <w:sz w:val="28"/>
          <w:szCs w:val="28"/>
          <w:lang w:val="ru-RU"/>
        </w:rPr>
        <w:t xml:space="preserve">асті. </w:t>
      </w:r>
      <w:r w:rsidR="000613B6" w:rsidRPr="00057A7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613B6" w:rsidRPr="00057A7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613B6" w:rsidRPr="00057A7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613B6" w:rsidRPr="00057A7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613B6" w:rsidRPr="00057A7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613B6" w:rsidRPr="00057A7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613B6" w:rsidRPr="00057A7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613B6" w:rsidRPr="00057A73">
        <w:rPr>
          <w:rFonts w:ascii="Times New Roman" w:hAnsi="Times New Roman" w:cs="Times New Roman"/>
          <w:sz w:val="28"/>
          <w:szCs w:val="28"/>
          <w:lang w:val="ru-RU"/>
        </w:rPr>
        <w:tab/>
        <w:t>Департамент</w:t>
      </w:r>
      <w:r w:rsidRPr="00057A73">
        <w:rPr>
          <w:rFonts w:ascii="Times New Roman" w:hAnsi="Times New Roman" w:cs="Times New Roman"/>
          <w:sz w:val="28"/>
          <w:szCs w:val="28"/>
          <w:lang w:val="ru-RU"/>
        </w:rPr>
        <w:t xml:space="preserve"> у співпраці з районн</w:t>
      </w:r>
      <w:r w:rsidR="00E02CF7" w:rsidRPr="00057A73">
        <w:rPr>
          <w:rFonts w:ascii="Times New Roman" w:hAnsi="Times New Roman" w:cs="Times New Roman"/>
          <w:sz w:val="28"/>
          <w:szCs w:val="28"/>
          <w:lang w:val="ru-RU"/>
        </w:rPr>
        <w:t xml:space="preserve">ими державними адміністраціями </w:t>
      </w:r>
      <w:r w:rsidRPr="00057A73">
        <w:rPr>
          <w:rFonts w:ascii="Times New Roman" w:hAnsi="Times New Roman" w:cs="Times New Roman"/>
          <w:sz w:val="28"/>
          <w:szCs w:val="28"/>
          <w:lang w:val="ru-RU"/>
        </w:rPr>
        <w:t>провели опитування щодо стану фізичної доступності засо</w:t>
      </w:r>
      <w:r w:rsidR="001659A6" w:rsidRPr="00057A73">
        <w:rPr>
          <w:rFonts w:ascii="Times New Roman" w:hAnsi="Times New Roman" w:cs="Times New Roman"/>
          <w:sz w:val="28"/>
          <w:szCs w:val="28"/>
          <w:lang w:val="ru-RU"/>
        </w:rPr>
        <w:t xml:space="preserve">бів розміщення на території </w:t>
      </w:r>
      <w:r w:rsidRPr="00057A73">
        <w:rPr>
          <w:rFonts w:ascii="Times New Roman" w:hAnsi="Times New Roman" w:cs="Times New Roman"/>
          <w:sz w:val="28"/>
          <w:szCs w:val="28"/>
          <w:lang w:val="ru-RU"/>
        </w:rPr>
        <w:t>Чернігівської області</w:t>
      </w:r>
      <w:r w:rsidR="00E02CF7" w:rsidRPr="00057A73">
        <w:rPr>
          <w:rFonts w:ascii="Times New Roman" w:hAnsi="Times New Roman" w:cs="Times New Roman"/>
          <w:sz w:val="28"/>
          <w:szCs w:val="28"/>
          <w:lang w:val="ru-RU"/>
        </w:rPr>
        <w:t xml:space="preserve"> (які надали відповідну інформацію станом на 10.07.2024 р.). </w:t>
      </w:r>
      <w:r w:rsidR="000613B6" w:rsidRPr="00057A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13B6" w:rsidRPr="00057A7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F3900">
        <w:rPr>
          <w:rFonts w:ascii="Times New Roman" w:hAnsi="Times New Roman" w:cs="Times New Roman"/>
          <w:sz w:val="28"/>
          <w:szCs w:val="28"/>
          <w:lang w:val="ru-RU"/>
        </w:rPr>
        <w:t xml:space="preserve">В опитуванні взяли участь </w:t>
      </w:r>
      <w:r w:rsidR="00F95C2C">
        <w:rPr>
          <w:rFonts w:ascii="Times New Roman" w:hAnsi="Times New Roman" w:cs="Times New Roman"/>
          <w:sz w:val="28"/>
          <w:szCs w:val="28"/>
          <w:lang w:val="ru-RU"/>
        </w:rPr>
        <w:t>104</w:t>
      </w:r>
      <w:r w:rsidRPr="00FF3900">
        <w:rPr>
          <w:rFonts w:ascii="Times New Roman" w:hAnsi="Times New Roman" w:cs="Times New Roman"/>
          <w:sz w:val="28"/>
          <w:szCs w:val="28"/>
          <w:lang w:val="ru-RU"/>
        </w:rPr>
        <w:t xml:space="preserve"> суб’єкти</w:t>
      </w:r>
      <w:r w:rsidR="00D802FD">
        <w:rPr>
          <w:rFonts w:ascii="Times New Roman" w:hAnsi="Times New Roman" w:cs="Times New Roman"/>
          <w:sz w:val="28"/>
          <w:szCs w:val="28"/>
          <w:lang w:val="ru-RU"/>
        </w:rPr>
        <w:t xml:space="preserve"> туристичної діяльності: готелі</w:t>
      </w:r>
      <w:r w:rsidRPr="00FF3900">
        <w:rPr>
          <w:rFonts w:ascii="Times New Roman" w:hAnsi="Times New Roman" w:cs="Times New Roman"/>
          <w:sz w:val="28"/>
          <w:szCs w:val="28"/>
          <w:lang w:val="ru-RU"/>
        </w:rPr>
        <w:t>, баз</w:t>
      </w:r>
      <w:r w:rsidR="00D802FD">
        <w:rPr>
          <w:rFonts w:ascii="Times New Roman" w:hAnsi="Times New Roman" w:cs="Times New Roman"/>
          <w:sz w:val="28"/>
          <w:szCs w:val="28"/>
          <w:lang w:val="ru-RU"/>
        </w:rPr>
        <w:t>и відпочинку, мотелі, хостели</w:t>
      </w:r>
      <w:r w:rsidRPr="00FF3900">
        <w:rPr>
          <w:rFonts w:ascii="Times New Roman" w:hAnsi="Times New Roman" w:cs="Times New Roman"/>
          <w:sz w:val="28"/>
          <w:szCs w:val="28"/>
          <w:lang w:val="ru-RU"/>
        </w:rPr>
        <w:t>, садиб</w:t>
      </w:r>
      <w:r w:rsidR="00D802F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F3900">
        <w:rPr>
          <w:rFonts w:ascii="Times New Roman" w:hAnsi="Times New Roman" w:cs="Times New Roman"/>
          <w:sz w:val="28"/>
          <w:szCs w:val="28"/>
          <w:lang w:val="ru-RU"/>
        </w:rPr>
        <w:t xml:space="preserve"> зел</w:t>
      </w:r>
      <w:r w:rsidR="00E02CF7" w:rsidRPr="00FF3900">
        <w:rPr>
          <w:rFonts w:ascii="Times New Roman" w:hAnsi="Times New Roman" w:cs="Times New Roman"/>
          <w:sz w:val="28"/>
          <w:szCs w:val="28"/>
          <w:lang w:val="ru-RU"/>
        </w:rPr>
        <w:t>еного ту</w:t>
      </w:r>
      <w:r w:rsidRPr="00FF3900">
        <w:rPr>
          <w:rFonts w:ascii="Times New Roman" w:hAnsi="Times New Roman" w:cs="Times New Roman"/>
          <w:sz w:val="28"/>
          <w:szCs w:val="28"/>
          <w:lang w:val="ru-RU"/>
        </w:rPr>
        <w:t>ризму</w:t>
      </w:r>
      <w:r w:rsidR="000613B6">
        <w:rPr>
          <w:rFonts w:ascii="Times New Roman" w:hAnsi="Times New Roman" w:cs="Times New Roman"/>
          <w:sz w:val="28"/>
          <w:szCs w:val="28"/>
          <w:lang w:val="ru-RU"/>
        </w:rPr>
        <w:t xml:space="preserve"> тощо</w:t>
      </w:r>
      <w:r w:rsidRPr="00FF390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02CF7" w:rsidRPr="00FF390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02CF7" w:rsidRPr="00FF390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02CF7" w:rsidRPr="00FF390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02CF7" w:rsidRPr="00FF3900">
        <w:rPr>
          <w:rFonts w:ascii="Times New Roman" w:hAnsi="Times New Roman" w:cs="Times New Roman"/>
          <w:sz w:val="28"/>
          <w:szCs w:val="28"/>
          <w:lang w:val="ru-RU"/>
        </w:rPr>
        <w:tab/>
        <w:t>Рівень інклюзивності засобів розміщення визначався за допомогою чек-листа, в якому були зазначені 15 ознак доступності, прописані в «Методичних рекомендаціях з питань формування безбар’єрності в туризмі» (рекомендації погоджені Міністерством розвитку громад територій та інфраструктури України та оприлюднені на сайті ДАРТ).</w:t>
      </w:r>
      <w:r w:rsidR="00E02CF7" w:rsidRPr="00FF390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3437B" w:rsidRPr="00FF390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3437B" w:rsidRPr="00FF390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3437B" w:rsidRPr="00FF390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3437B" w:rsidRPr="00FF390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3437B" w:rsidRPr="00FF390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3437B" w:rsidRPr="00FF390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3437B" w:rsidRPr="00FF390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3437B" w:rsidRPr="00FF390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3437B" w:rsidRPr="00FF390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3437B" w:rsidRPr="0043437B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області </w:t>
      </w:r>
      <w:r w:rsidR="0043437B" w:rsidRPr="0043437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FF3900" w:rsidRPr="00FF390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13</w:t>
      </w:r>
      <w:r w:rsidR="0043437B" w:rsidRPr="0043437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закладів розміщення мають номери для людей з обмеженими фізичними можливостями, </w:t>
      </w:r>
      <w:r w:rsidR="006F382D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43437B" w:rsidRPr="0043437B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мають пандуси.</w:t>
      </w:r>
      <w:r w:rsidR="0043437B" w:rsidRPr="0043437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3437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3437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02CF7" w:rsidRPr="0043437B">
        <w:rPr>
          <w:rFonts w:ascii="Times New Roman" w:hAnsi="Times New Roman" w:cs="Times New Roman"/>
          <w:sz w:val="28"/>
          <w:szCs w:val="28"/>
          <w:lang w:val="ru-RU"/>
        </w:rPr>
        <w:t>У зв’язку із військовою агресією</w:t>
      </w:r>
      <w:r w:rsidR="004D5CE5">
        <w:rPr>
          <w:rFonts w:ascii="Times New Roman" w:hAnsi="Times New Roman" w:cs="Times New Roman"/>
          <w:sz w:val="28"/>
          <w:szCs w:val="28"/>
          <w:lang w:val="ru-RU"/>
        </w:rPr>
        <w:t xml:space="preserve"> російської федерації</w:t>
      </w:r>
      <w:bookmarkStart w:id="0" w:name="_GoBack"/>
      <w:bookmarkEnd w:id="0"/>
      <w:r w:rsidR="00E02CF7" w:rsidRPr="0043437B">
        <w:rPr>
          <w:rFonts w:ascii="Times New Roman" w:hAnsi="Times New Roman" w:cs="Times New Roman"/>
          <w:sz w:val="28"/>
          <w:szCs w:val="28"/>
          <w:lang w:val="ru-RU"/>
        </w:rPr>
        <w:t xml:space="preserve"> на території України деякі заклади розміщення Чернігівської області були закриті для відвідувачів або на реконструкцію.</w:t>
      </w:r>
      <w:r w:rsidR="00E02CF7" w:rsidRPr="0043437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02CF7" w:rsidRPr="0043437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02CF7" w:rsidRPr="0043437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02CF7" w:rsidRPr="0043437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02CF7" w:rsidRPr="0043437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02CF7" w:rsidRPr="0043437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02CF7" w:rsidRPr="0043437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02CF7" w:rsidRPr="0043437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02CF7" w:rsidRPr="0043437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02CF7" w:rsidRPr="0043437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02CF7" w:rsidRPr="00FF3900">
        <w:rPr>
          <w:rFonts w:ascii="Times New Roman" w:hAnsi="Times New Roman" w:cs="Times New Roman"/>
          <w:sz w:val="28"/>
          <w:szCs w:val="28"/>
          <w:lang w:val="ru-RU"/>
        </w:rPr>
        <w:t>Проведений аналіз дає змогу оцінити стан фізичної доступності закладів розміщення в області, адже особи з обмеженими можливостями мають ті ж мотиви подорожувати як і усе інше населення України. І сьогодні формування безбар’єрного середовища в туризмі є суспільним благом, що пов’язане з економічним та соціальним розвитком країни.</w:t>
      </w:r>
    </w:p>
    <w:p w:rsidR="00DA10C4" w:rsidRDefault="00DA10C4" w:rsidP="00DA10C4">
      <w:pPr>
        <w:jc w:val="both"/>
        <w:rPr>
          <w:lang w:val="uk-UA"/>
        </w:rPr>
      </w:pPr>
    </w:p>
    <w:p w:rsidR="00B50973" w:rsidRPr="00AF18B8" w:rsidRDefault="004A6987" w:rsidP="004A69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F18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04092" w:rsidRPr="00B50973" w:rsidRDefault="00C04092">
      <w:pPr>
        <w:rPr>
          <w:lang w:val="uk-UA"/>
        </w:rPr>
      </w:pPr>
    </w:p>
    <w:sectPr w:rsidR="00C04092" w:rsidRPr="00B50973" w:rsidSect="00AE3D1C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73"/>
    <w:rsid w:val="00013ECF"/>
    <w:rsid w:val="00057A73"/>
    <w:rsid w:val="000613B6"/>
    <w:rsid w:val="001659A6"/>
    <w:rsid w:val="001B1360"/>
    <w:rsid w:val="002B0517"/>
    <w:rsid w:val="002E5A5A"/>
    <w:rsid w:val="003D4243"/>
    <w:rsid w:val="0043437B"/>
    <w:rsid w:val="004A6987"/>
    <w:rsid w:val="004D5CE5"/>
    <w:rsid w:val="004E665F"/>
    <w:rsid w:val="006F382D"/>
    <w:rsid w:val="00AE3D1C"/>
    <w:rsid w:val="00B50973"/>
    <w:rsid w:val="00C008AE"/>
    <w:rsid w:val="00C04092"/>
    <w:rsid w:val="00C93720"/>
    <w:rsid w:val="00D10E25"/>
    <w:rsid w:val="00D7632A"/>
    <w:rsid w:val="00D802FD"/>
    <w:rsid w:val="00DA10C4"/>
    <w:rsid w:val="00E02CF7"/>
    <w:rsid w:val="00E64ABB"/>
    <w:rsid w:val="00EA31B9"/>
    <w:rsid w:val="00F95C2C"/>
    <w:rsid w:val="00F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88332"/>
  <w15:chartTrackingRefBased/>
  <w15:docId w15:val="{76BBFA5D-4ACF-4B71-B150-6E9821BA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973"/>
  </w:style>
  <w:style w:type="paragraph" w:styleId="2">
    <w:name w:val="heading 2"/>
    <w:basedOn w:val="a"/>
    <w:link w:val="20"/>
    <w:uiPriority w:val="9"/>
    <w:qFormat/>
    <w:rsid w:val="00B509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0973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2024-08-12T11:18:00Z</dcterms:created>
  <dcterms:modified xsi:type="dcterms:W3CDTF">2024-09-24T11:20:00Z</dcterms:modified>
</cp:coreProperties>
</file>